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EF03C17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270997" w:rsidRPr="00270997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деревни </w:t>
      </w:r>
      <w:r w:rsidR="00DE1054" w:rsidRPr="00DE1054">
        <w:rPr>
          <w:rFonts w:ascii="Times New Roman" w:hAnsi="Times New Roman"/>
          <w:bCs/>
          <w:sz w:val="28"/>
          <w:szCs w:val="28"/>
        </w:rPr>
        <w:t>Капидоны (4500091916)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DE1054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1054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0B87B2" w14:textId="7DDBDD72" w:rsidR="00F226E5" w:rsidRPr="00DE1054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DE1054">
        <w:rPr>
          <w:rFonts w:ascii="Times New Roman" w:hAnsi="Times New Roman"/>
          <w:bCs/>
          <w:sz w:val="28"/>
          <w:szCs w:val="28"/>
        </w:rPr>
        <w:t>25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DE1054">
        <w:rPr>
          <w:rFonts w:ascii="Times New Roman" w:hAnsi="Times New Roman"/>
          <w:bCs/>
          <w:sz w:val="28"/>
          <w:szCs w:val="28"/>
        </w:rPr>
        <w:t>1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DE1054">
        <w:rPr>
          <w:rFonts w:ascii="Times New Roman" w:hAnsi="Times New Roman"/>
          <w:bCs/>
          <w:sz w:val="28"/>
          <w:szCs w:val="28"/>
        </w:rPr>
        <w:t>22789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DE1054">
        <w:rPr>
          <w:rFonts w:ascii="Times New Roman" w:hAnsi="Times New Roman"/>
          <w:bCs/>
          <w:sz w:val="28"/>
          <w:szCs w:val="28"/>
        </w:rPr>
        <w:t>133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B73E17" w:rsidRPr="00B73E17">
        <w:rPr>
          <w:rFonts w:ascii="Times New Roman" w:hAnsi="Times New Roman"/>
          <w:bCs/>
          <w:sz w:val="28"/>
          <w:szCs w:val="28"/>
        </w:rPr>
        <w:t>Пермский край, р-н Пермский, д. Капидоны</w:t>
      </w:r>
      <w:r w:rsidR="003150B5" w:rsidRPr="00DE1054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953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2024-09-16T08:13:00Z</dcterms:modified>
</cp:coreProperties>
</file>